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74F6" w14:textId="77777777" w:rsidR="00CF497A" w:rsidRPr="00CF497A" w:rsidRDefault="00CF497A" w:rsidP="00CF497A">
      <w:pPr>
        <w:rPr>
          <w:rFonts w:cstheme="minorHAnsi"/>
          <w:b/>
          <w:sz w:val="22"/>
          <w:szCs w:val="22"/>
        </w:rPr>
      </w:pPr>
      <w:r w:rsidRPr="00CF497A">
        <w:rPr>
          <w:rFonts w:cstheme="minorHAnsi"/>
          <w:b/>
          <w:sz w:val="22"/>
          <w:szCs w:val="22"/>
        </w:rPr>
        <w:t>Hopkins County-Madisonville Public Library Board of Trustees January 2020 Meeting</w:t>
      </w:r>
    </w:p>
    <w:p w14:paraId="1C08D8F6" w14:textId="77777777" w:rsidR="00CF497A" w:rsidRPr="00CF497A" w:rsidRDefault="00CF497A" w:rsidP="00CF497A">
      <w:pPr>
        <w:rPr>
          <w:rFonts w:cstheme="minorHAnsi"/>
          <w:b/>
          <w:sz w:val="22"/>
          <w:szCs w:val="22"/>
        </w:rPr>
      </w:pPr>
      <w:r w:rsidRPr="00CF497A">
        <w:rPr>
          <w:rFonts w:cstheme="minorHAnsi"/>
          <w:b/>
          <w:sz w:val="22"/>
          <w:szCs w:val="22"/>
        </w:rPr>
        <w:t>Minutes for Regular Meeting, February 20, 2020</w:t>
      </w:r>
    </w:p>
    <w:p w14:paraId="1A7815CF" w14:textId="77777777" w:rsidR="00CF497A" w:rsidRPr="00CF497A" w:rsidRDefault="00CF497A" w:rsidP="00CF497A">
      <w:pPr>
        <w:rPr>
          <w:rFonts w:cstheme="minorHAnsi"/>
          <w:b/>
          <w:sz w:val="22"/>
          <w:szCs w:val="22"/>
        </w:rPr>
      </w:pPr>
    </w:p>
    <w:p w14:paraId="0BE961C5" w14:textId="77777777" w:rsidR="00CF497A" w:rsidRPr="00CF497A" w:rsidRDefault="00CF497A" w:rsidP="00CF497A">
      <w:pPr>
        <w:rPr>
          <w:rFonts w:cstheme="minorHAnsi"/>
          <w:b/>
          <w:sz w:val="22"/>
          <w:szCs w:val="22"/>
        </w:rPr>
      </w:pPr>
      <w:r w:rsidRPr="00CF497A">
        <w:rPr>
          <w:rFonts w:cstheme="minorHAnsi"/>
          <w:sz w:val="22"/>
          <w:szCs w:val="22"/>
          <w:u w:val="single"/>
        </w:rPr>
        <w:t>Roll Call</w:t>
      </w:r>
    </w:p>
    <w:p w14:paraId="1358858E" w14:textId="77777777" w:rsidR="00CF497A" w:rsidRPr="00CF497A" w:rsidRDefault="00CF497A" w:rsidP="00CF497A">
      <w:pPr>
        <w:rPr>
          <w:rFonts w:cstheme="minorHAnsi"/>
          <w:sz w:val="22"/>
          <w:szCs w:val="22"/>
        </w:rPr>
      </w:pPr>
      <w:r w:rsidRPr="00CF497A">
        <w:rPr>
          <w:rFonts w:cstheme="minorHAnsi"/>
          <w:sz w:val="22"/>
          <w:szCs w:val="22"/>
        </w:rPr>
        <w:t xml:space="preserve">The Hopkins County-Madisonville Public Library Board of Trustees held its regular meeting on February 20, 2020 in the conference room of the library, located at 425 East Center Street, Madisonville, Kentucky 42431.  A quorum was established with the presence of President Tara Edwards, Vice President Liz Schweizer, Treasurer Allen Davis, Jonathon Storms, Judy Rhoads, Director Joel Meador, and Staff Members Angel Killough, Sharon Gibbs and </w:t>
      </w:r>
      <w:proofErr w:type="spellStart"/>
      <w:r w:rsidRPr="00CF497A">
        <w:rPr>
          <w:rFonts w:cstheme="minorHAnsi"/>
          <w:sz w:val="22"/>
          <w:szCs w:val="22"/>
        </w:rPr>
        <w:t>Mance</w:t>
      </w:r>
      <w:proofErr w:type="spellEnd"/>
      <w:r w:rsidRPr="00CF497A">
        <w:rPr>
          <w:rFonts w:cstheme="minorHAnsi"/>
          <w:sz w:val="22"/>
          <w:szCs w:val="22"/>
        </w:rPr>
        <w:t xml:space="preserve"> Chappell.</w:t>
      </w:r>
    </w:p>
    <w:p w14:paraId="46085AE6" w14:textId="77777777" w:rsidR="00CF497A" w:rsidRPr="00CF497A" w:rsidRDefault="00CF497A" w:rsidP="00CF497A">
      <w:pPr>
        <w:rPr>
          <w:rFonts w:cstheme="minorHAnsi"/>
          <w:sz w:val="22"/>
          <w:szCs w:val="22"/>
        </w:rPr>
      </w:pPr>
    </w:p>
    <w:p w14:paraId="4993F9E1" w14:textId="77777777" w:rsidR="00CF497A" w:rsidRPr="00CF497A" w:rsidRDefault="00CF497A" w:rsidP="00CF497A">
      <w:pPr>
        <w:rPr>
          <w:rFonts w:cstheme="minorHAnsi"/>
          <w:sz w:val="22"/>
          <w:szCs w:val="22"/>
        </w:rPr>
      </w:pPr>
      <w:r w:rsidRPr="00CF497A">
        <w:rPr>
          <w:rFonts w:cstheme="minorHAnsi"/>
          <w:sz w:val="22"/>
          <w:szCs w:val="22"/>
          <w:u w:val="single"/>
        </w:rPr>
        <w:t>Approval of Agenda</w:t>
      </w:r>
    </w:p>
    <w:p w14:paraId="4CE5FBCA" w14:textId="77777777" w:rsidR="00CF497A" w:rsidRPr="00CF497A" w:rsidRDefault="00CF497A" w:rsidP="00CF497A">
      <w:pPr>
        <w:rPr>
          <w:rFonts w:cstheme="minorHAnsi"/>
          <w:sz w:val="22"/>
          <w:szCs w:val="22"/>
        </w:rPr>
      </w:pPr>
      <w:r w:rsidRPr="00CF497A">
        <w:rPr>
          <w:rFonts w:cstheme="minorHAnsi"/>
          <w:sz w:val="22"/>
          <w:szCs w:val="22"/>
        </w:rPr>
        <w:t>Tara Edwards called the meeting to order at 4:30 p.m.  Allen Davis moved to approve the agenda with flexibility.  Liz Schweizer seconded.  Motion carried.</w:t>
      </w:r>
    </w:p>
    <w:p w14:paraId="2DF94010" w14:textId="77777777" w:rsidR="00CF497A" w:rsidRPr="00CF497A" w:rsidRDefault="00CF497A" w:rsidP="00CF497A">
      <w:pPr>
        <w:rPr>
          <w:rFonts w:cstheme="minorHAnsi"/>
          <w:sz w:val="22"/>
          <w:szCs w:val="22"/>
        </w:rPr>
      </w:pPr>
    </w:p>
    <w:p w14:paraId="4E1B6AD2" w14:textId="77777777" w:rsidR="00CF497A" w:rsidRPr="00CF497A" w:rsidRDefault="00CF497A" w:rsidP="00CF497A">
      <w:pPr>
        <w:rPr>
          <w:rFonts w:cstheme="minorHAnsi"/>
          <w:sz w:val="22"/>
          <w:szCs w:val="22"/>
        </w:rPr>
      </w:pPr>
      <w:r w:rsidRPr="00CF497A">
        <w:rPr>
          <w:rFonts w:cstheme="minorHAnsi"/>
          <w:sz w:val="22"/>
          <w:szCs w:val="22"/>
          <w:u w:val="single"/>
        </w:rPr>
        <w:t>Approval of Previous Minutes</w:t>
      </w:r>
    </w:p>
    <w:p w14:paraId="0CDDDF4C" w14:textId="77777777" w:rsidR="00CF497A" w:rsidRPr="00CF497A" w:rsidRDefault="00CF497A" w:rsidP="00CF497A">
      <w:pPr>
        <w:rPr>
          <w:rFonts w:cstheme="minorHAnsi"/>
          <w:sz w:val="22"/>
          <w:szCs w:val="22"/>
        </w:rPr>
      </w:pPr>
      <w:r w:rsidRPr="00CF497A">
        <w:rPr>
          <w:rFonts w:cstheme="minorHAnsi"/>
          <w:sz w:val="22"/>
          <w:szCs w:val="22"/>
        </w:rPr>
        <w:t>Tara asked for any corrections to the minutes of the January 16, 2020 meeting.  With no corrections being made, Liz Schweizer moved to approve the minutes as written.  Allen seconded.  The minutes were approved as written.</w:t>
      </w:r>
    </w:p>
    <w:p w14:paraId="36CC1464" w14:textId="77777777" w:rsidR="00CF497A" w:rsidRPr="00CF497A" w:rsidRDefault="00CF497A" w:rsidP="00CF497A">
      <w:pPr>
        <w:rPr>
          <w:rFonts w:cstheme="minorHAnsi"/>
          <w:sz w:val="22"/>
          <w:szCs w:val="22"/>
        </w:rPr>
      </w:pPr>
    </w:p>
    <w:p w14:paraId="4E37197E" w14:textId="77777777" w:rsidR="00CF497A" w:rsidRPr="00CF497A" w:rsidRDefault="00CF497A" w:rsidP="00CF497A">
      <w:pPr>
        <w:rPr>
          <w:rFonts w:cstheme="minorHAnsi"/>
          <w:sz w:val="22"/>
          <w:szCs w:val="22"/>
        </w:rPr>
      </w:pPr>
      <w:r w:rsidRPr="00CF497A">
        <w:rPr>
          <w:rFonts w:cstheme="minorHAnsi"/>
          <w:sz w:val="22"/>
          <w:szCs w:val="22"/>
          <w:u w:val="single"/>
        </w:rPr>
        <w:t>Treasurer’s Report</w:t>
      </w:r>
    </w:p>
    <w:p w14:paraId="32D9D675" w14:textId="77777777" w:rsidR="00CF497A" w:rsidRPr="00CF497A" w:rsidRDefault="00CF497A" w:rsidP="00CF497A">
      <w:pPr>
        <w:rPr>
          <w:rFonts w:cstheme="minorHAnsi"/>
          <w:i/>
          <w:sz w:val="22"/>
          <w:szCs w:val="22"/>
        </w:rPr>
      </w:pPr>
      <w:r w:rsidRPr="00CF497A">
        <w:rPr>
          <w:rFonts w:cstheme="minorHAnsi"/>
          <w:sz w:val="22"/>
          <w:szCs w:val="22"/>
        </w:rPr>
        <w:t xml:space="preserve">Tara asked if there were any questions about the Financial Statements as submitted.  There being none, the report (and bills) </w:t>
      </w:r>
      <w:proofErr w:type="gramStart"/>
      <w:r w:rsidRPr="00CF497A">
        <w:rPr>
          <w:rFonts w:cstheme="minorHAnsi"/>
          <w:sz w:val="22"/>
          <w:szCs w:val="22"/>
        </w:rPr>
        <w:t>were</w:t>
      </w:r>
      <w:proofErr w:type="gramEnd"/>
      <w:r w:rsidRPr="00CF497A">
        <w:rPr>
          <w:rFonts w:cstheme="minorHAnsi"/>
          <w:sz w:val="22"/>
          <w:szCs w:val="22"/>
        </w:rPr>
        <w:t xml:space="preserve"> filed for audit.</w:t>
      </w:r>
    </w:p>
    <w:p w14:paraId="6A051E9E" w14:textId="77777777" w:rsidR="00CF497A" w:rsidRPr="00CF497A" w:rsidRDefault="00CF497A" w:rsidP="00CF497A">
      <w:pPr>
        <w:rPr>
          <w:rFonts w:cstheme="minorHAnsi"/>
          <w:sz w:val="22"/>
          <w:szCs w:val="22"/>
        </w:rPr>
      </w:pPr>
    </w:p>
    <w:p w14:paraId="6174849D" w14:textId="77777777" w:rsidR="00CF497A" w:rsidRPr="00CF497A" w:rsidRDefault="00CF497A" w:rsidP="00CF497A">
      <w:pPr>
        <w:rPr>
          <w:rFonts w:cstheme="minorHAnsi"/>
          <w:sz w:val="22"/>
          <w:szCs w:val="22"/>
          <w:u w:val="single"/>
        </w:rPr>
      </w:pPr>
      <w:r w:rsidRPr="00CF497A">
        <w:rPr>
          <w:rFonts w:cstheme="minorHAnsi"/>
          <w:sz w:val="22"/>
          <w:szCs w:val="22"/>
          <w:u w:val="single"/>
        </w:rPr>
        <w:t>Introduction</w:t>
      </w:r>
    </w:p>
    <w:p w14:paraId="4E10667B" w14:textId="77777777" w:rsidR="00CF497A" w:rsidRPr="00CF497A" w:rsidRDefault="00CF497A" w:rsidP="00CF497A">
      <w:pPr>
        <w:rPr>
          <w:rFonts w:cstheme="minorHAnsi"/>
          <w:sz w:val="22"/>
          <w:szCs w:val="22"/>
        </w:rPr>
      </w:pPr>
      <w:r w:rsidRPr="00CF497A">
        <w:rPr>
          <w:rFonts w:cstheme="minorHAnsi"/>
          <w:sz w:val="22"/>
          <w:szCs w:val="22"/>
        </w:rPr>
        <w:t>Tara introduced Judy Rhoads to the Board of Trustees as the newly appointed Hopkins County representative on the board.</w:t>
      </w:r>
    </w:p>
    <w:p w14:paraId="663868A7" w14:textId="77777777" w:rsidR="00CF497A" w:rsidRPr="00CF497A" w:rsidRDefault="00CF497A" w:rsidP="00CF497A">
      <w:pPr>
        <w:rPr>
          <w:rFonts w:cstheme="minorHAnsi"/>
          <w:sz w:val="22"/>
          <w:szCs w:val="22"/>
        </w:rPr>
      </w:pPr>
    </w:p>
    <w:p w14:paraId="1D13C50F" w14:textId="77777777" w:rsidR="00CF497A" w:rsidRPr="00CF497A" w:rsidRDefault="00CF497A" w:rsidP="00CF497A">
      <w:pPr>
        <w:rPr>
          <w:rFonts w:cstheme="minorHAnsi"/>
          <w:sz w:val="22"/>
          <w:szCs w:val="22"/>
          <w:u w:val="single"/>
        </w:rPr>
      </w:pPr>
      <w:r w:rsidRPr="00CF497A">
        <w:rPr>
          <w:rFonts w:cstheme="minorHAnsi"/>
          <w:sz w:val="22"/>
          <w:szCs w:val="22"/>
          <w:u w:val="single"/>
        </w:rPr>
        <w:t>Old Business</w:t>
      </w:r>
    </w:p>
    <w:p w14:paraId="1A7B83A1" w14:textId="77777777" w:rsidR="00CF497A" w:rsidRPr="00CF497A" w:rsidRDefault="00CF497A" w:rsidP="00CF497A">
      <w:pPr>
        <w:rPr>
          <w:rFonts w:cstheme="minorHAnsi"/>
          <w:sz w:val="22"/>
          <w:szCs w:val="22"/>
        </w:rPr>
      </w:pPr>
      <w:proofErr w:type="spellStart"/>
      <w:r w:rsidRPr="00CF497A">
        <w:rPr>
          <w:rFonts w:cstheme="minorHAnsi"/>
          <w:sz w:val="22"/>
          <w:szCs w:val="22"/>
        </w:rPr>
        <w:t>Mance</w:t>
      </w:r>
      <w:proofErr w:type="spellEnd"/>
      <w:r w:rsidRPr="00CF497A">
        <w:rPr>
          <w:rFonts w:cstheme="minorHAnsi"/>
          <w:sz w:val="22"/>
          <w:szCs w:val="22"/>
        </w:rPr>
        <w:t xml:space="preserve"> Chappell presented the board with information requested at the previous meeting concerning details on the camera systems and estimates from two companies for the HCMPL as well as the Dawson Springs Branch.  It was agreed upon that when action is taken with a new camera system, the insurance company will be contacted about coverage of the new system.  Liz made a motion to accept the bid from Felts Lock &amp; Alarm for the total of $13, 275.25.  Allen seconded.  The motion carried.</w:t>
      </w:r>
    </w:p>
    <w:p w14:paraId="0F756D4A" w14:textId="77777777" w:rsidR="00CF497A" w:rsidRPr="00CF497A" w:rsidRDefault="00CF497A" w:rsidP="00CF497A">
      <w:pPr>
        <w:rPr>
          <w:rFonts w:cstheme="minorHAnsi"/>
          <w:sz w:val="22"/>
          <w:szCs w:val="22"/>
          <w:u w:val="single"/>
        </w:rPr>
      </w:pPr>
    </w:p>
    <w:p w14:paraId="26EE7365" w14:textId="77777777" w:rsidR="00CF497A" w:rsidRPr="00CF497A" w:rsidRDefault="00CF497A" w:rsidP="00CF497A">
      <w:pPr>
        <w:rPr>
          <w:rFonts w:cstheme="minorHAnsi"/>
          <w:sz w:val="22"/>
          <w:szCs w:val="22"/>
        </w:rPr>
      </w:pPr>
      <w:r w:rsidRPr="00CF497A">
        <w:rPr>
          <w:rFonts w:cstheme="minorHAnsi"/>
          <w:sz w:val="22"/>
          <w:szCs w:val="22"/>
          <w:u w:val="single"/>
        </w:rPr>
        <w:t>Communications</w:t>
      </w:r>
    </w:p>
    <w:p w14:paraId="24CDB66C" w14:textId="77777777" w:rsidR="00CF497A" w:rsidRPr="00CF497A" w:rsidRDefault="00CF497A" w:rsidP="00CF497A">
      <w:pPr>
        <w:rPr>
          <w:rFonts w:cstheme="minorHAnsi"/>
          <w:sz w:val="22"/>
          <w:szCs w:val="22"/>
        </w:rPr>
      </w:pPr>
      <w:r w:rsidRPr="00CF497A">
        <w:rPr>
          <w:rFonts w:cstheme="minorHAnsi"/>
          <w:sz w:val="22"/>
          <w:szCs w:val="22"/>
        </w:rPr>
        <w:t xml:space="preserve">Angel Killough reported that the contract for the HCMPL E-Rate system was up and the bid window had ended on February 14, 2020.  Two bids were submitted:   </w:t>
      </w:r>
    </w:p>
    <w:p w14:paraId="02DC00B7" w14:textId="77777777" w:rsidR="00CF497A" w:rsidRPr="00CF497A" w:rsidRDefault="00CF497A" w:rsidP="00CF497A">
      <w:pPr>
        <w:pStyle w:val="ListParagraph"/>
        <w:numPr>
          <w:ilvl w:val="0"/>
          <w:numId w:val="1"/>
        </w:numPr>
        <w:rPr>
          <w:rFonts w:cstheme="minorHAnsi"/>
          <w:sz w:val="22"/>
          <w:szCs w:val="22"/>
        </w:rPr>
      </w:pPr>
      <w:r w:rsidRPr="00CF497A">
        <w:rPr>
          <w:rFonts w:cstheme="minorHAnsi"/>
          <w:sz w:val="22"/>
          <w:szCs w:val="22"/>
        </w:rPr>
        <w:t>ATT for 1 Gigabyte, 24 months fiber internet service at a rate of $2344.75 per month.</w:t>
      </w:r>
    </w:p>
    <w:p w14:paraId="4D1417CA" w14:textId="77777777" w:rsidR="00CF497A" w:rsidRPr="00CF497A" w:rsidRDefault="00CF497A" w:rsidP="00CF497A">
      <w:pPr>
        <w:pStyle w:val="ListParagraph"/>
        <w:numPr>
          <w:ilvl w:val="0"/>
          <w:numId w:val="1"/>
        </w:numPr>
        <w:rPr>
          <w:rFonts w:cstheme="minorHAnsi"/>
          <w:sz w:val="22"/>
          <w:szCs w:val="22"/>
        </w:rPr>
      </w:pPr>
      <w:r w:rsidRPr="00CF497A">
        <w:rPr>
          <w:rFonts w:cstheme="minorHAnsi"/>
          <w:sz w:val="22"/>
          <w:szCs w:val="22"/>
        </w:rPr>
        <w:t>Spectrum for 1 Gigabyte, 36 months bandwidth internet service at a rate of $1499.00 per month.</w:t>
      </w:r>
    </w:p>
    <w:p w14:paraId="16E179C7" w14:textId="77777777" w:rsidR="00CF497A" w:rsidRPr="00CF497A" w:rsidRDefault="00CF497A" w:rsidP="00CF497A">
      <w:pPr>
        <w:rPr>
          <w:rFonts w:cstheme="minorHAnsi"/>
          <w:sz w:val="22"/>
          <w:szCs w:val="22"/>
        </w:rPr>
      </w:pPr>
      <w:r w:rsidRPr="00CF497A">
        <w:rPr>
          <w:rFonts w:cstheme="minorHAnsi"/>
          <w:sz w:val="22"/>
          <w:szCs w:val="22"/>
        </w:rPr>
        <w:t xml:space="preserve">Allen made a motion to accept the bid from Spectrum for 36 months in the amount of $1499.00 per month.  Jonathon Storms seconded.  The motion carried.  </w:t>
      </w:r>
    </w:p>
    <w:p w14:paraId="63098628" w14:textId="77777777" w:rsidR="00CF497A" w:rsidRPr="00CF497A" w:rsidRDefault="00CF497A" w:rsidP="00CF497A">
      <w:pPr>
        <w:rPr>
          <w:rFonts w:cstheme="minorHAnsi"/>
          <w:sz w:val="22"/>
          <w:szCs w:val="22"/>
        </w:rPr>
      </w:pPr>
    </w:p>
    <w:p w14:paraId="7F6C9594" w14:textId="77777777" w:rsidR="00CF497A" w:rsidRPr="00CF497A" w:rsidRDefault="00CF497A" w:rsidP="00CF497A">
      <w:pPr>
        <w:rPr>
          <w:rFonts w:cstheme="minorHAnsi"/>
          <w:sz w:val="22"/>
          <w:szCs w:val="22"/>
        </w:rPr>
      </w:pPr>
      <w:r w:rsidRPr="00CF497A">
        <w:rPr>
          <w:rFonts w:cstheme="minorHAnsi"/>
          <w:sz w:val="22"/>
          <w:szCs w:val="22"/>
        </w:rPr>
        <w:t xml:space="preserve">Angel also provided bids for the HCMPL Wireless Hot Spot services.  Bids were provided from Verizon and ATT each for $39.99 per month.  Judy Rhoads made a motion to accept the bid from Verizon of $39.99 per month for the Wireless Hot Spot.  Liz seconded.  The motion carried.  </w:t>
      </w:r>
    </w:p>
    <w:p w14:paraId="03B341EF" w14:textId="77777777" w:rsidR="00CF497A" w:rsidRPr="00CF497A" w:rsidRDefault="00CF497A" w:rsidP="00CF497A">
      <w:pPr>
        <w:rPr>
          <w:rFonts w:cstheme="minorHAnsi"/>
          <w:sz w:val="22"/>
          <w:szCs w:val="22"/>
        </w:rPr>
      </w:pPr>
      <w:r w:rsidRPr="00CF497A">
        <w:rPr>
          <w:rFonts w:cstheme="minorHAnsi"/>
          <w:sz w:val="22"/>
          <w:szCs w:val="22"/>
        </w:rPr>
        <w:lastRenderedPageBreak/>
        <w:t>Angel concluded her report with news of receiving new furniture for the children’s area of the Dawson Springs Branch Library.  The furniture was gifted to the library as a result of the Audubon Head Start in Dawson Springs, along with the Preschool at Dawson Springs Elementary School receiving grant funding.</w:t>
      </w:r>
    </w:p>
    <w:p w14:paraId="0EF52859" w14:textId="77777777" w:rsidR="00CF497A" w:rsidRPr="00CF497A" w:rsidRDefault="00CF497A" w:rsidP="00CF497A">
      <w:pPr>
        <w:rPr>
          <w:rFonts w:cstheme="minorHAnsi"/>
          <w:sz w:val="22"/>
          <w:szCs w:val="22"/>
        </w:rPr>
      </w:pPr>
    </w:p>
    <w:p w14:paraId="6E198C7C" w14:textId="77777777" w:rsidR="00CF497A" w:rsidRPr="00CF497A" w:rsidRDefault="00CF497A" w:rsidP="00CF497A">
      <w:pPr>
        <w:rPr>
          <w:rFonts w:cstheme="minorHAnsi"/>
          <w:sz w:val="22"/>
          <w:szCs w:val="22"/>
        </w:rPr>
      </w:pPr>
      <w:r w:rsidRPr="00CF497A">
        <w:rPr>
          <w:rFonts w:cstheme="minorHAnsi"/>
          <w:sz w:val="22"/>
          <w:szCs w:val="22"/>
        </w:rPr>
        <w:t xml:space="preserve">Joel Meador reported on the following:  </w:t>
      </w:r>
    </w:p>
    <w:p w14:paraId="652F6D0D" w14:textId="77777777" w:rsidR="00CF497A" w:rsidRPr="00CF497A" w:rsidRDefault="00CF497A" w:rsidP="00CF497A">
      <w:pPr>
        <w:pStyle w:val="ListParagraph"/>
        <w:numPr>
          <w:ilvl w:val="0"/>
          <w:numId w:val="2"/>
        </w:numPr>
        <w:rPr>
          <w:rFonts w:cstheme="minorHAnsi"/>
          <w:sz w:val="22"/>
          <w:szCs w:val="22"/>
        </w:rPr>
      </w:pPr>
      <w:r w:rsidRPr="00CF497A">
        <w:rPr>
          <w:rFonts w:cstheme="minorHAnsi"/>
          <w:sz w:val="22"/>
          <w:szCs w:val="22"/>
        </w:rPr>
        <w:t>2020-2021 Budget Request</w:t>
      </w:r>
    </w:p>
    <w:p w14:paraId="67777D3D" w14:textId="77777777" w:rsidR="00CF497A" w:rsidRPr="00CF497A" w:rsidRDefault="00CF497A" w:rsidP="00CF497A">
      <w:pPr>
        <w:pStyle w:val="ListParagraph"/>
        <w:numPr>
          <w:ilvl w:val="0"/>
          <w:numId w:val="2"/>
        </w:numPr>
        <w:rPr>
          <w:rFonts w:cstheme="minorHAnsi"/>
          <w:sz w:val="22"/>
          <w:szCs w:val="22"/>
        </w:rPr>
      </w:pPr>
      <w:r w:rsidRPr="00CF497A">
        <w:rPr>
          <w:rFonts w:cstheme="minorHAnsi"/>
          <w:sz w:val="22"/>
          <w:szCs w:val="22"/>
        </w:rPr>
        <w:t xml:space="preserve">The first state aid check has been received  </w:t>
      </w:r>
    </w:p>
    <w:p w14:paraId="6E0C6E1D" w14:textId="77777777" w:rsidR="00CF497A" w:rsidRPr="00CF497A" w:rsidRDefault="00CF497A" w:rsidP="00CF497A">
      <w:pPr>
        <w:pStyle w:val="ListParagraph"/>
        <w:numPr>
          <w:ilvl w:val="0"/>
          <w:numId w:val="2"/>
        </w:numPr>
        <w:rPr>
          <w:rFonts w:cstheme="minorHAnsi"/>
          <w:sz w:val="22"/>
          <w:szCs w:val="22"/>
        </w:rPr>
      </w:pPr>
      <w:r w:rsidRPr="00CF497A">
        <w:rPr>
          <w:rFonts w:cstheme="minorHAnsi"/>
          <w:sz w:val="22"/>
          <w:szCs w:val="22"/>
        </w:rPr>
        <w:t>The library recently received approximately $45,000 in bequests.</w:t>
      </w:r>
    </w:p>
    <w:p w14:paraId="6DE95062" w14:textId="77777777" w:rsidR="00CF497A" w:rsidRPr="00CF497A" w:rsidRDefault="00CF497A" w:rsidP="00CF497A">
      <w:pPr>
        <w:pStyle w:val="ListParagraph"/>
        <w:numPr>
          <w:ilvl w:val="0"/>
          <w:numId w:val="2"/>
        </w:numPr>
        <w:rPr>
          <w:rFonts w:cstheme="minorHAnsi"/>
          <w:sz w:val="22"/>
          <w:szCs w:val="22"/>
        </w:rPr>
      </w:pPr>
      <w:r w:rsidRPr="00CF497A">
        <w:rPr>
          <w:rFonts w:cstheme="minorHAnsi"/>
          <w:sz w:val="22"/>
          <w:szCs w:val="22"/>
        </w:rPr>
        <w:t xml:space="preserve">The City of Madisonville forgave loan payment for this year – this amount has been subtracted from the overall amount owed.  </w:t>
      </w:r>
    </w:p>
    <w:p w14:paraId="2ABDB790" w14:textId="77777777" w:rsidR="00CF497A" w:rsidRPr="00CF497A" w:rsidRDefault="00CF497A" w:rsidP="00CF497A">
      <w:pPr>
        <w:pStyle w:val="ListParagraph"/>
        <w:numPr>
          <w:ilvl w:val="0"/>
          <w:numId w:val="2"/>
        </w:numPr>
        <w:rPr>
          <w:rFonts w:cstheme="minorHAnsi"/>
          <w:sz w:val="22"/>
          <w:szCs w:val="22"/>
        </w:rPr>
      </w:pPr>
      <w:r w:rsidRPr="00CF497A">
        <w:rPr>
          <w:rFonts w:cstheme="minorHAnsi"/>
          <w:sz w:val="22"/>
          <w:szCs w:val="22"/>
        </w:rPr>
        <w:t xml:space="preserve">The Interlocal Agreement  </w:t>
      </w:r>
    </w:p>
    <w:p w14:paraId="4B37E1CF" w14:textId="77777777" w:rsidR="00CF497A" w:rsidRPr="00CF497A" w:rsidRDefault="00CF497A" w:rsidP="00CF497A">
      <w:pPr>
        <w:rPr>
          <w:rFonts w:cstheme="minorHAnsi"/>
          <w:sz w:val="22"/>
          <w:szCs w:val="22"/>
        </w:rPr>
      </w:pPr>
      <w:r w:rsidRPr="00CF497A">
        <w:rPr>
          <w:rFonts w:cstheme="minorHAnsi"/>
          <w:sz w:val="22"/>
          <w:szCs w:val="22"/>
        </w:rPr>
        <w:t xml:space="preserve">These items were discussed by the board at length.  </w:t>
      </w:r>
    </w:p>
    <w:p w14:paraId="39DE9B84" w14:textId="77777777" w:rsidR="00CF497A" w:rsidRPr="00CF497A" w:rsidRDefault="00CF497A" w:rsidP="00CF497A">
      <w:pPr>
        <w:rPr>
          <w:rFonts w:cstheme="minorHAnsi"/>
          <w:sz w:val="22"/>
          <w:szCs w:val="22"/>
        </w:rPr>
      </w:pPr>
    </w:p>
    <w:p w14:paraId="2C00DE36" w14:textId="77777777" w:rsidR="00CF497A" w:rsidRPr="00CF497A" w:rsidRDefault="00CF497A" w:rsidP="00CF497A">
      <w:pPr>
        <w:rPr>
          <w:rFonts w:cstheme="minorHAnsi"/>
          <w:sz w:val="22"/>
          <w:szCs w:val="22"/>
          <w:u w:val="single"/>
        </w:rPr>
      </w:pPr>
      <w:r w:rsidRPr="00CF497A">
        <w:rPr>
          <w:rFonts w:cstheme="minorHAnsi"/>
          <w:sz w:val="22"/>
          <w:szCs w:val="22"/>
          <w:u w:val="single"/>
        </w:rPr>
        <w:t>Building &amp; Grounds Report</w:t>
      </w:r>
    </w:p>
    <w:p w14:paraId="38598D7E" w14:textId="77777777" w:rsidR="00CF497A" w:rsidRPr="00CF497A" w:rsidRDefault="00CF497A" w:rsidP="00CF497A">
      <w:pPr>
        <w:rPr>
          <w:rFonts w:cstheme="minorHAnsi"/>
          <w:sz w:val="22"/>
          <w:szCs w:val="22"/>
        </w:rPr>
      </w:pPr>
      <w:r w:rsidRPr="00CF497A">
        <w:rPr>
          <w:rFonts w:cstheme="minorHAnsi"/>
          <w:sz w:val="22"/>
          <w:szCs w:val="22"/>
        </w:rPr>
        <w:t xml:space="preserve">Angel provided more information to the board after discussing building conditions with the regional librarian.  She stated that she would be sending all members of the board the estimates and information gathered in regard to the building after the meeting and proposed having the next meeting, whether called or regularly scheduled, at the Dawson Springs Branch so that the board could inspect the facility.  </w:t>
      </w:r>
    </w:p>
    <w:p w14:paraId="5E95E660" w14:textId="77777777" w:rsidR="00CF497A" w:rsidRPr="00CF497A" w:rsidRDefault="00CF497A" w:rsidP="00CF497A">
      <w:pPr>
        <w:rPr>
          <w:rFonts w:cstheme="minorHAnsi"/>
          <w:sz w:val="22"/>
          <w:szCs w:val="22"/>
        </w:rPr>
      </w:pPr>
    </w:p>
    <w:p w14:paraId="37B3D548" w14:textId="77777777" w:rsidR="00CF497A" w:rsidRPr="00CF497A" w:rsidRDefault="00CF497A" w:rsidP="00CF497A">
      <w:pPr>
        <w:rPr>
          <w:rFonts w:cstheme="minorHAnsi"/>
          <w:sz w:val="22"/>
          <w:szCs w:val="22"/>
          <w:u w:val="single"/>
        </w:rPr>
      </w:pPr>
      <w:r w:rsidRPr="00CF497A">
        <w:rPr>
          <w:rFonts w:cstheme="minorHAnsi"/>
          <w:sz w:val="22"/>
          <w:szCs w:val="22"/>
          <w:u w:val="single"/>
        </w:rPr>
        <w:t>New Business</w:t>
      </w:r>
    </w:p>
    <w:p w14:paraId="0909EDEC" w14:textId="77777777" w:rsidR="00CF497A" w:rsidRPr="00CF497A" w:rsidRDefault="00CF497A" w:rsidP="00CF497A">
      <w:pPr>
        <w:rPr>
          <w:rFonts w:cstheme="minorHAnsi"/>
          <w:sz w:val="22"/>
          <w:szCs w:val="22"/>
        </w:rPr>
      </w:pPr>
      <w:r w:rsidRPr="00CF497A">
        <w:rPr>
          <w:rFonts w:cstheme="minorHAnsi"/>
          <w:sz w:val="22"/>
          <w:szCs w:val="22"/>
        </w:rPr>
        <w:t xml:space="preserve">Tara led Judy Rhoads in the oath as a Library Board Trustee.  </w:t>
      </w:r>
    </w:p>
    <w:p w14:paraId="5CF92424" w14:textId="77777777" w:rsidR="00CF497A" w:rsidRPr="00CF497A" w:rsidRDefault="00CF497A" w:rsidP="00CF497A">
      <w:pPr>
        <w:rPr>
          <w:rFonts w:cstheme="minorHAnsi"/>
          <w:sz w:val="22"/>
          <w:szCs w:val="22"/>
        </w:rPr>
      </w:pPr>
    </w:p>
    <w:p w14:paraId="5CEC55C3" w14:textId="77777777" w:rsidR="00CF497A" w:rsidRPr="00CF497A" w:rsidRDefault="00CF497A" w:rsidP="00CF497A">
      <w:pPr>
        <w:rPr>
          <w:rFonts w:cstheme="minorHAnsi"/>
          <w:sz w:val="22"/>
          <w:szCs w:val="22"/>
        </w:rPr>
      </w:pPr>
      <w:r w:rsidRPr="00CF497A">
        <w:rPr>
          <w:rFonts w:cstheme="minorHAnsi"/>
          <w:sz w:val="22"/>
          <w:szCs w:val="22"/>
        </w:rPr>
        <w:t xml:space="preserve">Sharon Gibbs was recognized for her twenty plus years of service to the HCMPL.  </w:t>
      </w:r>
    </w:p>
    <w:p w14:paraId="71A30E20" w14:textId="77777777" w:rsidR="00CF497A" w:rsidRPr="00CF497A" w:rsidRDefault="00CF497A" w:rsidP="00CF497A">
      <w:pPr>
        <w:rPr>
          <w:rFonts w:cstheme="minorHAnsi"/>
          <w:sz w:val="22"/>
          <w:szCs w:val="22"/>
        </w:rPr>
      </w:pPr>
    </w:p>
    <w:p w14:paraId="1761DE3C" w14:textId="77777777" w:rsidR="00CF497A" w:rsidRPr="00CF497A" w:rsidRDefault="00CF497A" w:rsidP="00CF497A">
      <w:pPr>
        <w:rPr>
          <w:rFonts w:cstheme="minorHAnsi"/>
          <w:sz w:val="22"/>
          <w:szCs w:val="22"/>
        </w:rPr>
      </w:pPr>
      <w:r w:rsidRPr="00CF497A">
        <w:rPr>
          <w:rFonts w:cstheme="minorHAnsi"/>
          <w:sz w:val="22"/>
          <w:szCs w:val="22"/>
        </w:rPr>
        <w:t xml:space="preserve">Judy Rhoads moved to accept the budget amendment as presented to include the $13,275.25 for the camera and alarm system.  Allen seconded.  The motion carried.  </w:t>
      </w:r>
    </w:p>
    <w:p w14:paraId="209759F9" w14:textId="77777777" w:rsidR="00CF497A" w:rsidRPr="00CF497A" w:rsidRDefault="00CF497A" w:rsidP="00CF497A">
      <w:pPr>
        <w:rPr>
          <w:rFonts w:cstheme="minorHAnsi"/>
          <w:sz w:val="22"/>
          <w:szCs w:val="22"/>
        </w:rPr>
      </w:pPr>
      <w:r w:rsidRPr="00CF497A">
        <w:rPr>
          <w:rFonts w:cstheme="minorHAnsi"/>
          <w:sz w:val="22"/>
          <w:szCs w:val="22"/>
        </w:rPr>
        <w:t xml:space="preserve"> </w:t>
      </w:r>
    </w:p>
    <w:p w14:paraId="69636572" w14:textId="77777777" w:rsidR="00CF497A" w:rsidRPr="00CF497A" w:rsidRDefault="00CF497A" w:rsidP="00CF497A">
      <w:pPr>
        <w:rPr>
          <w:rFonts w:cstheme="minorHAnsi"/>
          <w:sz w:val="22"/>
          <w:szCs w:val="22"/>
        </w:rPr>
      </w:pPr>
      <w:r w:rsidRPr="00CF497A">
        <w:rPr>
          <w:rFonts w:cstheme="minorHAnsi"/>
          <w:sz w:val="22"/>
          <w:szCs w:val="22"/>
        </w:rPr>
        <w:t xml:space="preserve">Sharon presented examples of gift baskets for the annual silent auction and asked members if the libraries operational hours could be extended on the last day of the auction.  The board agreed to the extension of hours.  </w:t>
      </w:r>
    </w:p>
    <w:p w14:paraId="2537A4E7" w14:textId="77777777" w:rsidR="00CF497A" w:rsidRPr="00CF497A" w:rsidRDefault="00CF497A" w:rsidP="00CF497A">
      <w:pPr>
        <w:rPr>
          <w:rFonts w:cstheme="minorHAnsi"/>
          <w:sz w:val="22"/>
          <w:szCs w:val="22"/>
        </w:rPr>
      </w:pPr>
    </w:p>
    <w:p w14:paraId="62BDE744" w14:textId="77777777" w:rsidR="00CF497A" w:rsidRPr="00CF497A" w:rsidRDefault="00CF497A" w:rsidP="00CF497A">
      <w:pPr>
        <w:rPr>
          <w:rFonts w:cstheme="minorHAnsi"/>
          <w:sz w:val="22"/>
          <w:szCs w:val="22"/>
        </w:rPr>
      </w:pPr>
      <w:r w:rsidRPr="00CF497A">
        <w:rPr>
          <w:rFonts w:cstheme="minorHAnsi"/>
          <w:sz w:val="22"/>
          <w:szCs w:val="22"/>
        </w:rPr>
        <w:t xml:space="preserve">Joel relayed a request from the Judge Executive for the library to be open on Monday, March 30, 2020 to be available to the public to report Census data.    The board agreed to support Census efforts.  </w:t>
      </w:r>
    </w:p>
    <w:p w14:paraId="2A5E0222" w14:textId="77777777" w:rsidR="00CF497A" w:rsidRPr="00CF497A" w:rsidRDefault="00CF497A" w:rsidP="00CF497A">
      <w:pPr>
        <w:rPr>
          <w:rFonts w:cstheme="minorHAnsi"/>
          <w:color w:val="FF0000"/>
          <w:sz w:val="22"/>
          <w:szCs w:val="22"/>
        </w:rPr>
      </w:pPr>
      <w:r w:rsidRPr="00CF497A">
        <w:rPr>
          <w:rFonts w:cstheme="minorHAnsi"/>
          <w:sz w:val="22"/>
          <w:szCs w:val="22"/>
        </w:rPr>
        <w:tab/>
      </w:r>
      <w:r w:rsidRPr="00CF497A">
        <w:rPr>
          <w:rFonts w:cstheme="minorHAnsi"/>
          <w:color w:val="FF0000"/>
          <w:sz w:val="22"/>
          <w:szCs w:val="22"/>
        </w:rPr>
        <w:t xml:space="preserve"> </w:t>
      </w:r>
    </w:p>
    <w:p w14:paraId="73849170" w14:textId="77777777" w:rsidR="00CF497A" w:rsidRPr="00CF497A" w:rsidRDefault="00CF497A" w:rsidP="00CF497A">
      <w:pPr>
        <w:rPr>
          <w:rFonts w:cstheme="minorHAnsi"/>
          <w:sz w:val="22"/>
          <w:szCs w:val="22"/>
        </w:rPr>
      </w:pPr>
      <w:r w:rsidRPr="00CF497A">
        <w:rPr>
          <w:rFonts w:cstheme="minorHAnsi"/>
          <w:sz w:val="22"/>
          <w:szCs w:val="22"/>
          <w:u w:val="single"/>
        </w:rPr>
        <w:t>Adjournment</w:t>
      </w:r>
    </w:p>
    <w:p w14:paraId="3FCC73A4" w14:textId="77777777" w:rsidR="00CF497A" w:rsidRPr="00CF497A" w:rsidRDefault="00CF497A" w:rsidP="00CF497A">
      <w:pPr>
        <w:rPr>
          <w:rFonts w:cstheme="minorHAnsi"/>
          <w:sz w:val="22"/>
          <w:szCs w:val="22"/>
        </w:rPr>
      </w:pPr>
      <w:r w:rsidRPr="00CF497A">
        <w:rPr>
          <w:rFonts w:cstheme="minorHAnsi"/>
          <w:sz w:val="22"/>
          <w:szCs w:val="22"/>
        </w:rPr>
        <w:t>Judy moved to adjourn the meeting.  Allen seconded.  Motion carried, and the meeting was adjourned at 5:43 p.m.</w:t>
      </w:r>
    </w:p>
    <w:p w14:paraId="217D4175" w14:textId="77777777" w:rsidR="00CF497A" w:rsidRPr="00CF497A" w:rsidRDefault="00CF497A" w:rsidP="00CF497A">
      <w:pPr>
        <w:rPr>
          <w:rFonts w:cstheme="minorHAnsi"/>
          <w:sz w:val="22"/>
          <w:szCs w:val="22"/>
        </w:rPr>
      </w:pPr>
    </w:p>
    <w:p w14:paraId="5D44E80A" w14:textId="77777777" w:rsidR="00CF497A" w:rsidRPr="00CF497A" w:rsidRDefault="00CF497A" w:rsidP="00CF497A">
      <w:pPr>
        <w:rPr>
          <w:rFonts w:cstheme="minorHAnsi"/>
          <w:sz w:val="22"/>
          <w:szCs w:val="22"/>
        </w:rPr>
      </w:pPr>
    </w:p>
    <w:p w14:paraId="3786ACDD" w14:textId="77777777" w:rsidR="00CF497A" w:rsidRPr="00CF497A" w:rsidRDefault="00CF497A" w:rsidP="00CF497A">
      <w:pPr>
        <w:rPr>
          <w:rFonts w:cstheme="minorHAnsi"/>
          <w:sz w:val="22"/>
          <w:szCs w:val="22"/>
        </w:rPr>
      </w:pPr>
    </w:p>
    <w:p w14:paraId="44A25CF9" w14:textId="77777777" w:rsidR="00CF497A" w:rsidRPr="00CF497A" w:rsidRDefault="00CF497A" w:rsidP="00CF497A">
      <w:pPr>
        <w:rPr>
          <w:rFonts w:cstheme="minorHAnsi"/>
          <w:sz w:val="22"/>
          <w:szCs w:val="22"/>
        </w:rPr>
      </w:pPr>
      <w:r w:rsidRPr="00CF497A">
        <w:rPr>
          <w:rFonts w:cstheme="minorHAnsi"/>
          <w:sz w:val="22"/>
          <w:szCs w:val="22"/>
        </w:rPr>
        <w:t>_____________________________________</w:t>
      </w:r>
      <w:r w:rsidRPr="00CF497A">
        <w:rPr>
          <w:rFonts w:cstheme="minorHAnsi"/>
          <w:sz w:val="22"/>
          <w:szCs w:val="22"/>
        </w:rPr>
        <w:tab/>
        <w:t>____________________________________</w:t>
      </w:r>
    </w:p>
    <w:p w14:paraId="23D58943" w14:textId="77777777" w:rsidR="00CF497A" w:rsidRPr="00CF497A" w:rsidRDefault="00CF497A" w:rsidP="00CF497A">
      <w:pPr>
        <w:rPr>
          <w:rFonts w:cstheme="minorHAnsi"/>
          <w:sz w:val="22"/>
          <w:szCs w:val="22"/>
        </w:rPr>
      </w:pPr>
      <w:r w:rsidRPr="00CF497A">
        <w:rPr>
          <w:rFonts w:cstheme="minorHAnsi"/>
          <w:sz w:val="22"/>
          <w:szCs w:val="22"/>
        </w:rPr>
        <w:tab/>
      </w:r>
      <w:r w:rsidRPr="00CF497A">
        <w:rPr>
          <w:rFonts w:cstheme="minorHAnsi"/>
          <w:sz w:val="22"/>
          <w:szCs w:val="22"/>
        </w:rPr>
        <w:tab/>
        <w:t>President</w:t>
      </w:r>
      <w:r w:rsidRPr="00CF497A">
        <w:rPr>
          <w:rFonts w:cstheme="minorHAnsi"/>
          <w:sz w:val="22"/>
          <w:szCs w:val="22"/>
        </w:rPr>
        <w:tab/>
      </w:r>
      <w:r w:rsidRPr="00CF497A">
        <w:rPr>
          <w:rFonts w:cstheme="minorHAnsi"/>
          <w:sz w:val="22"/>
          <w:szCs w:val="22"/>
        </w:rPr>
        <w:tab/>
      </w:r>
      <w:r w:rsidRPr="00CF497A">
        <w:rPr>
          <w:rFonts w:cstheme="minorHAnsi"/>
          <w:sz w:val="22"/>
          <w:szCs w:val="22"/>
        </w:rPr>
        <w:tab/>
      </w:r>
      <w:r w:rsidRPr="00CF497A">
        <w:rPr>
          <w:rFonts w:cstheme="minorHAnsi"/>
          <w:sz w:val="22"/>
          <w:szCs w:val="22"/>
        </w:rPr>
        <w:tab/>
      </w:r>
      <w:r w:rsidRPr="00CF497A">
        <w:rPr>
          <w:rFonts w:cstheme="minorHAnsi"/>
          <w:sz w:val="22"/>
          <w:szCs w:val="22"/>
        </w:rPr>
        <w:tab/>
      </w:r>
      <w:r w:rsidRPr="00CF497A">
        <w:rPr>
          <w:rFonts w:cstheme="minorHAnsi"/>
          <w:sz w:val="22"/>
          <w:szCs w:val="22"/>
        </w:rPr>
        <w:tab/>
        <w:t>Secretary</w:t>
      </w:r>
    </w:p>
    <w:p w14:paraId="51FF89C8" w14:textId="77777777" w:rsidR="00CF497A" w:rsidRPr="00CF497A" w:rsidRDefault="00CF497A" w:rsidP="00CF497A">
      <w:pPr>
        <w:rPr>
          <w:rFonts w:cstheme="minorHAnsi"/>
          <w:sz w:val="22"/>
          <w:szCs w:val="22"/>
        </w:rPr>
      </w:pPr>
      <w:r w:rsidRPr="00CF497A">
        <w:rPr>
          <w:rFonts w:cstheme="minorHAnsi"/>
          <w:sz w:val="22"/>
          <w:szCs w:val="22"/>
        </w:rPr>
        <w:tab/>
      </w:r>
    </w:p>
    <w:p w14:paraId="104FDFF2" w14:textId="77777777" w:rsidR="001A67F9" w:rsidRDefault="00CF497A"/>
    <w:sectPr w:rsidR="001A67F9" w:rsidSect="00E5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7A"/>
    <w:rsid w:val="00CF497A"/>
    <w:rsid w:val="00E55F67"/>
    <w:rsid w:val="00F4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8AA66"/>
  <w15:chartTrackingRefBased/>
  <w15:docId w15:val="{DB001763-9D91-654F-B695-BB56A7EC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Meador</dc:creator>
  <cp:keywords/>
  <dc:description/>
  <cp:lastModifiedBy>Joel Meador</cp:lastModifiedBy>
  <cp:revision>1</cp:revision>
  <dcterms:created xsi:type="dcterms:W3CDTF">2020-12-01T22:22:00Z</dcterms:created>
  <dcterms:modified xsi:type="dcterms:W3CDTF">2020-12-01T22:24:00Z</dcterms:modified>
</cp:coreProperties>
</file>