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2E55" w:rsidRDefault="007A25D7">
      <w:pPr>
        <w:rPr>
          <w:b/>
        </w:rPr>
      </w:pPr>
      <w:r>
        <w:rPr>
          <w:b/>
        </w:rPr>
        <w:t>Hopkins County-Madisonville Public Library Board of Trustees Meeting Minutes for Regular Meeting, February 17, 2022</w:t>
      </w:r>
    </w:p>
    <w:p w14:paraId="00000002" w14:textId="77777777" w:rsidR="00FF2E55" w:rsidRDefault="00FF2E55">
      <w:pPr>
        <w:rPr>
          <w:b/>
        </w:rPr>
      </w:pPr>
    </w:p>
    <w:p w14:paraId="00000003" w14:textId="77777777" w:rsidR="00FF2E55" w:rsidRPr="007A25D7" w:rsidRDefault="007A25D7">
      <w:pPr>
        <w:rPr>
          <w:u w:val="single"/>
        </w:rPr>
      </w:pPr>
      <w:r w:rsidRPr="007A25D7">
        <w:rPr>
          <w:u w:val="single"/>
        </w:rPr>
        <w:t>Roll Call</w:t>
      </w:r>
    </w:p>
    <w:p w14:paraId="00000004" w14:textId="77777777" w:rsidR="00FF2E55" w:rsidRPr="007A25D7" w:rsidRDefault="007A25D7">
      <w:r w:rsidRPr="007A25D7">
        <w:t xml:space="preserve">The Hopkins County-Madisonville Public Library Board of Trustees held its regular meeting on February 17, 2022. The meeting was held via zoom teleconferencing system with members attending in person. A quorum was established with the presence of President </w:t>
      </w:r>
      <w:r w:rsidRPr="007A25D7">
        <w:t>Liz Schweizer, Treasurer Allen Davis, and member Robyn Elliott. Also present were Director Joel Meador, Assistant Director Angel Killough, Sharon Gibbs, and Don Rogers of Handyman Home Services.</w:t>
      </w:r>
    </w:p>
    <w:p w14:paraId="00000005" w14:textId="77777777" w:rsidR="00FF2E55" w:rsidRPr="007A25D7" w:rsidRDefault="00FF2E55"/>
    <w:p w14:paraId="00000006" w14:textId="77777777" w:rsidR="00FF2E55" w:rsidRPr="007A25D7" w:rsidRDefault="007A25D7">
      <w:pPr>
        <w:rPr>
          <w:u w:val="single"/>
        </w:rPr>
      </w:pPr>
      <w:r w:rsidRPr="007A25D7">
        <w:rPr>
          <w:u w:val="single"/>
        </w:rPr>
        <w:t>Approval of Agenda</w:t>
      </w:r>
    </w:p>
    <w:p w14:paraId="00000007" w14:textId="16B5A83C" w:rsidR="00FF2E55" w:rsidRPr="007A25D7" w:rsidRDefault="007A25D7">
      <w:r w:rsidRPr="007A25D7">
        <w:t>Liz Schweizer called the meeting to order</w:t>
      </w:r>
      <w:r w:rsidRPr="007A25D7">
        <w:t xml:space="preserve"> at </w:t>
      </w:r>
      <w:r w:rsidRPr="007A25D7">
        <w:rPr>
          <w:u w:val="single"/>
        </w:rPr>
        <w:t>4:33</w:t>
      </w:r>
      <w:r w:rsidRPr="007A25D7">
        <w:rPr>
          <w:u w:val="single"/>
        </w:rPr>
        <w:t xml:space="preserve">p.m. </w:t>
      </w:r>
      <w:r w:rsidRPr="007A25D7">
        <w:t>Allen Davis moved to approve the agenda with flexibility. Robyn Elliott seconded. Motion carried.</w:t>
      </w:r>
    </w:p>
    <w:p w14:paraId="00000008" w14:textId="77777777" w:rsidR="00FF2E55" w:rsidRPr="007A25D7" w:rsidRDefault="00FF2E55"/>
    <w:p w14:paraId="00000009" w14:textId="77777777" w:rsidR="00FF2E55" w:rsidRPr="007A25D7" w:rsidRDefault="007A25D7">
      <w:pPr>
        <w:rPr>
          <w:u w:val="single"/>
        </w:rPr>
      </w:pPr>
      <w:r w:rsidRPr="007A25D7">
        <w:rPr>
          <w:u w:val="single"/>
        </w:rPr>
        <w:t>Approval of Previous Minutes</w:t>
      </w:r>
    </w:p>
    <w:p w14:paraId="0000000A" w14:textId="77777777" w:rsidR="00FF2E55" w:rsidRPr="007A25D7" w:rsidRDefault="007A25D7">
      <w:r w:rsidRPr="007A25D7">
        <w:t xml:space="preserve">Liz asked for any corrections to the minutes of the January 20, </w:t>
      </w:r>
      <w:proofErr w:type="gramStart"/>
      <w:r w:rsidRPr="007A25D7">
        <w:t>2022</w:t>
      </w:r>
      <w:proofErr w:type="gramEnd"/>
      <w:r w:rsidRPr="007A25D7">
        <w:t xml:space="preserve"> meeting. There being none, </w:t>
      </w:r>
      <w:r w:rsidRPr="007A25D7">
        <w:rPr>
          <w:u w:val="single"/>
        </w:rPr>
        <w:t>Allen</w:t>
      </w:r>
      <w:r w:rsidRPr="007A25D7">
        <w:t xml:space="preserve"> moved to acce</w:t>
      </w:r>
      <w:r w:rsidRPr="007A25D7">
        <w:t xml:space="preserve">pt the minutes as presented. </w:t>
      </w:r>
      <w:r w:rsidRPr="007A25D7">
        <w:rPr>
          <w:u w:val="single"/>
        </w:rPr>
        <w:t>Robyn</w:t>
      </w:r>
      <w:r w:rsidRPr="007A25D7">
        <w:t xml:space="preserve"> seconded. Motion carried. </w:t>
      </w:r>
    </w:p>
    <w:p w14:paraId="0000000B" w14:textId="77777777" w:rsidR="00FF2E55" w:rsidRPr="007A25D7" w:rsidRDefault="00FF2E55"/>
    <w:p w14:paraId="0000000C" w14:textId="77777777" w:rsidR="00FF2E55" w:rsidRPr="007A25D7" w:rsidRDefault="007A25D7">
      <w:pPr>
        <w:rPr>
          <w:u w:val="single"/>
        </w:rPr>
      </w:pPr>
      <w:r w:rsidRPr="007A25D7">
        <w:rPr>
          <w:u w:val="single"/>
        </w:rPr>
        <w:t>Treasurer’s Report</w:t>
      </w:r>
    </w:p>
    <w:p w14:paraId="0000000D" w14:textId="77777777" w:rsidR="00FF2E55" w:rsidRPr="007A25D7" w:rsidRDefault="007A25D7">
      <w:r w:rsidRPr="007A25D7">
        <w:t xml:space="preserve">Liz asked if there were any questions about the financial statements as submitted. There being none, the report (and bills) </w:t>
      </w:r>
      <w:proofErr w:type="gramStart"/>
      <w:r w:rsidRPr="007A25D7">
        <w:t>were</w:t>
      </w:r>
      <w:proofErr w:type="gramEnd"/>
      <w:r w:rsidRPr="007A25D7">
        <w:t xml:space="preserve"> filed for audit.</w:t>
      </w:r>
    </w:p>
    <w:p w14:paraId="0000000E" w14:textId="77777777" w:rsidR="00FF2E55" w:rsidRPr="007A25D7" w:rsidRDefault="00FF2E55"/>
    <w:p w14:paraId="0000000F" w14:textId="77777777" w:rsidR="00FF2E55" w:rsidRPr="007A25D7" w:rsidRDefault="007A25D7">
      <w:pPr>
        <w:rPr>
          <w:u w:val="single"/>
        </w:rPr>
      </w:pPr>
      <w:r w:rsidRPr="007A25D7">
        <w:rPr>
          <w:u w:val="single"/>
        </w:rPr>
        <w:t>Communication</w:t>
      </w:r>
    </w:p>
    <w:p w14:paraId="00000010" w14:textId="77777777" w:rsidR="00FF2E55" w:rsidRPr="007A25D7" w:rsidRDefault="007A25D7">
      <w:r w:rsidRPr="007A25D7">
        <w:t xml:space="preserve">Joel brought </w:t>
      </w:r>
      <w:r w:rsidRPr="007A25D7">
        <w:t xml:space="preserve">up the possibility of returning to normal fees for library services. Members discussed the pros and cons of continuing fine free vs. resuming. At this time, it was decided to leave it fine free but work on policies to avoid being “responsibility free”. To </w:t>
      </w:r>
      <w:r w:rsidRPr="007A25D7">
        <w:t xml:space="preserve">discuss further in upcoming meetings. Joel mentioned he wasn't sure if we were ready to resume indoor programming and members discussed further. Robyn mentioned that she had been approached by members of the community that are ready and hopeful for indoor </w:t>
      </w:r>
      <w:r w:rsidRPr="007A25D7">
        <w:t>programming to resume. This is to be discussed again in upcoming meetings. Joel brought up allowing the public to book the meeting room for private events and this was agreeable with members of the board.</w:t>
      </w:r>
    </w:p>
    <w:p w14:paraId="00000011" w14:textId="77777777" w:rsidR="00FF2E55" w:rsidRPr="007A25D7" w:rsidRDefault="00FF2E55"/>
    <w:p w14:paraId="00000012" w14:textId="77777777" w:rsidR="00FF2E55" w:rsidRPr="007A25D7" w:rsidRDefault="007A25D7">
      <w:r w:rsidRPr="007A25D7">
        <w:t>The silent auction at the mall was discussed and g</w:t>
      </w:r>
      <w:r w:rsidRPr="007A25D7">
        <w:t xml:space="preserve">athering of donations. </w:t>
      </w:r>
    </w:p>
    <w:p w14:paraId="00000013" w14:textId="77777777" w:rsidR="00FF2E55" w:rsidRPr="007A25D7" w:rsidRDefault="00FF2E55"/>
    <w:p w14:paraId="00000014" w14:textId="77777777" w:rsidR="00FF2E55" w:rsidRPr="007A25D7" w:rsidRDefault="007A25D7">
      <w:r w:rsidRPr="007A25D7">
        <w:t>Liz brought up the fact that the secretary position has still not been filled. She mentioned she had spoken to Robyn about it and had confidence that she would perform the role well. Allen nominated Robyn to fill the secretary posi</w:t>
      </w:r>
      <w:r w:rsidRPr="007A25D7">
        <w:t>tion. Liz seconded it. Motion carried.</w:t>
      </w:r>
    </w:p>
    <w:p w14:paraId="00000015" w14:textId="77777777" w:rsidR="00FF2E55" w:rsidRPr="007A25D7" w:rsidRDefault="00FF2E55"/>
    <w:p w14:paraId="00000016" w14:textId="77777777" w:rsidR="00FF2E55" w:rsidRPr="007A25D7" w:rsidRDefault="007A25D7">
      <w:pPr>
        <w:rPr>
          <w:u w:val="single"/>
        </w:rPr>
      </w:pPr>
      <w:r w:rsidRPr="007A25D7">
        <w:rPr>
          <w:u w:val="single"/>
        </w:rPr>
        <w:t>Building &amp; Grounds</w:t>
      </w:r>
    </w:p>
    <w:p w14:paraId="00000017" w14:textId="77777777" w:rsidR="00FF2E55" w:rsidRPr="007A25D7" w:rsidRDefault="007A25D7">
      <w:r w:rsidRPr="007A25D7">
        <w:t xml:space="preserve">Don spoke to the board regarding updates on his progress at the Dawson Springs branch. At the time, he has worked on much of the drywall with additional time spent preparing and leveling. He noted </w:t>
      </w:r>
      <w:r w:rsidRPr="007A25D7">
        <w:t xml:space="preserve">the drains were working properly that day as he had been working during the ongoing rain. It was mentioned that there is still uncertainty on moving the shelves for carpet to </w:t>
      </w:r>
      <w:r w:rsidRPr="007A25D7">
        <w:lastRenderedPageBreak/>
        <w:t>be laid. Bob sold his business to a company in Louisiana and could no longer assi</w:t>
      </w:r>
      <w:r w:rsidRPr="007A25D7">
        <w:t>st with moving shelves. Don mentioned that it would be easier for him to install carpet then shelves be moved back on top of them rather than installing carpet around the shelves. The second option is much more labor intensive. Allen suggested Team Challen</w:t>
      </w:r>
      <w:r w:rsidRPr="007A25D7">
        <w:t>ge be contacted to take pictures of shelves as they are, unload, move shelves back and forth, and reload shelves. Liz agreed with this and had experience with them in the past as well. Angel is to also reach out to Bob to see if he can assist in any way.</w:t>
      </w:r>
    </w:p>
    <w:p w14:paraId="00000018" w14:textId="77777777" w:rsidR="00FF2E55" w:rsidRPr="007A25D7" w:rsidRDefault="00FF2E55"/>
    <w:p w14:paraId="00000019" w14:textId="77777777" w:rsidR="00FF2E55" w:rsidRPr="007A25D7" w:rsidRDefault="007A25D7">
      <w:r w:rsidRPr="007A25D7">
        <w:t>Carpet donations were discussed again with numbers of actual square footage.</w:t>
      </w:r>
    </w:p>
    <w:p w14:paraId="0000001A" w14:textId="77777777" w:rsidR="00FF2E55" w:rsidRPr="007A25D7" w:rsidRDefault="007A25D7">
      <w:r w:rsidRPr="007A25D7">
        <w:t>Mohawk is to donate 350 square feet</w:t>
      </w:r>
    </w:p>
    <w:p w14:paraId="0000001B" w14:textId="77777777" w:rsidR="00FF2E55" w:rsidRPr="007A25D7" w:rsidRDefault="007A25D7">
      <w:r w:rsidRPr="007A25D7">
        <w:t>Mannington is to donate 100 square feet</w:t>
      </w:r>
    </w:p>
    <w:p w14:paraId="0000001C" w14:textId="77777777" w:rsidR="00FF2E55" w:rsidRPr="007A25D7" w:rsidRDefault="007A25D7">
      <w:proofErr w:type="spellStart"/>
      <w:r w:rsidRPr="007A25D7">
        <w:t>Patcraft</w:t>
      </w:r>
      <w:proofErr w:type="spellEnd"/>
      <w:r w:rsidRPr="007A25D7">
        <w:t xml:space="preserve"> is to donate 250 square feet</w:t>
      </w:r>
    </w:p>
    <w:p w14:paraId="0000001D" w14:textId="77777777" w:rsidR="00FF2E55" w:rsidRPr="007A25D7" w:rsidRDefault="007A25D7">
      <w:r w:rsidRPr="007A25D7">
        <w:t>The companies have provided links to review the carpet options av</w:t>
      </w:r>
      <w:r w:rsidRPr="007A25D7">
        <w:t>ailable. The plan is to pick complementary carpet colors and design if the same carpet is not available from all.</w:t>
      </w:r>
    </w:p>
    <w:p w14:paraId="0000001E" w14:textId="77777777" w:rsidR="00FF2E55" w:rsidRPr="007A25D7" w:rsidRDefault="00FF2E55"/>
    <w:p w14:paraId="0000001F" w14:textId="77777777" w:rsidR="00FF2E55" w:rsidRPr="007A25D7" w:rsidRDefault="007A25D7">
      <w:pPr>
        <w:rPr>
          <w:u w:val="single"/>
        </w:rPr>
      </w:pPr>
      <w:r w:rsidRPr="007A25D7">
        <w:rPr>
          <w:u w:val="single"/>
        </w:rPr>
        <w:t>Adjournment</w:t>
      </w:r>
    </w:p>
    <w:p w14:paraId="00000020" w14:textId="76AAA449" w:rsidR="00FF2E55" w:rsidRPr="007A25D7" w:rsidRDefault="007A25D7">
      <w:pPr>
        <w:rPr>
          <w:u w:val="single"/>
        </w:rPr>
      </w:pPr>
      <w:r w:rsidRPr="007A25D7">
        <w:t xml:space="preserve">Allen moved to adjourn, and Robyn seconded. Motion carried. Meeting adjourned at </w:t>
      </w:r>
      <w:r w:rsidRPr="007A25D7">
        <w:rPr>
          <w:u w:val="single"/>
        </w:rPr>
        <w:t>6:05</w:t>
      </w:r>
      <w:r w:rsidRPr="007A25D7">
        <w:rPr>
          <w:u w:val="single"/>
        </w:rPr>
        <w:t>pm.</w:t>
      </w:r>
    </w:p>
    <w:p w14:paraId="00000021" w14:textId="77777777" w:rsidR="00FF2E55" w:rsidRPr="007A25D7" w:rsidRDefault="00FF2E55">
      <w:pPr>
        <w:rPr>
          <w:u w:val="single"/>
        </w:rPr>
      </w:pPr>
    </w:p>
    <w:p w14:paraId="00000022" w14:textId="77777777" w:rsidR="00FF2E55" w:rsidRDefault="00FF2E55">
      <w:pPr>
        <w:rPr>
          <w:b/>
          <w:u w:val="single"/>
        </w:rPr>
      </w:pPr>
    </w:p>
    <w:p w14:paraId="00000023" w14:textId="77777777" w:rsidR="00FF2E55" w:rsidRDefault="00FF2E55">
      <w:pPr>
        <w:rPr>
          <w:b/>
          <w:u w:val="single"/>
        </w:rPr>
      </w:pPr>
    </w:p>
    <w:p w14:paraId="00000024" w14:textId="77777777" w:rsidR="00FF2E55" w:rsidRDefault="00FF2E55">
      <w:pPr>
        <w:rPr>
          <w:b/>
          <w:u w:val="single"/>
        </w:rPr>
      </w:pPr>
    </w:p>
    <w:p w14:paraId="00000025" w14:textId="77777777" w:rsidR="00FF2E55" w:rsidRDefault="00FF2E55">
      <w:pPr>
        <w:rPr>
          <w:b/>
          <w:u w:val="single"/>
        </w:rPr>
      </w:pPr>
    </w:p>
    <w:p w14:paraId="00000026" w14:textId="77777777" w:rsidR="00FF2E55" w:rsidRDefault="007A25D7">
      <w:pPr>
        <w:rPr>
          <w:b/>
          <w:u w:val="single"/>
        </w:rPr>
      </w:pPr>
      <w:r>
        <w:rPr>
          <w:b/>
          <w:u w:val="single"/>
        </w:rPr>
        <w:t>__________________________________</w:t>
      </w:r>
      <w:r>
        <w:rPr>
          <w:b/>
        </w:rPr>
        <w:t xml:space="preserve">          </w:t>
      </w:r>
      <w:r>
        <w:rPr>
          <w:b/>
          <w:u w:val="single"/>
        </w:rPr>
        <w:t>___________________________________</w:t>
      </w:r>
    </w:p>
    <w:p w14:paraId="00000027" w14:textId="77777777" w:rsidR="00FF2E55" w:rsidRDefault="007A25D7">
      <w:r>
        <w:t xml:space="preserve">                        President                                                 </w:t>
      </w:r>
      <w:r>
        <w:t xml:space="preserve">                Treasurer</w:t>
      </w:r>
    </w:p>
    <w:sectPr w:rsidR="00FF2E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55"/>
    <w:rsid w:val="007A25D7"/>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75E1"/>
  <w15:docId w15:val="{74AD2387-1905-42CF-8C49-A8F8C3D9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Elliott</dc:creator>
  <cp:lastModifiedBy>Robyn</cp:lastModifiedBy>
  <cp:revision>2</cp:revision>
  <dcterms:created xsi:type="dcterms:W3CDTF">2022-04-25T16:41:00Z</dcterms:created>
  <dcterms:modified xsi:type="dcterms:W3CDTF">2022-04-25T16:41:00Z</dcterms:modified>
</cp:coreProperties>
</file>